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7FE4" w14:textId="77777777" w:rsidR="00E83BDC" w:rsidRDefault="00E83BDC" w:rsidP="00316E56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</w:pPr>
    </w:p>
    <w:p w14:paraId="10DEC4C5" w14:textId="72F148EE" w:rsidR="005D7851" w:rsidRPr="008251D4" w:rsidRDefault="00181BD8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  <w:br/>
      </w:r>
      <w:r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  <w:br/>
      </w:r>
      <w:r w:rsidR="005D7851"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  <w:br/>
      </w:r>
      <w:r w:rsidR="005D7851" w:rsidRPr="008251D4">
        <w:rPr>
          <w:rFonts w:ascii="Calibri" w:eastAsia="Times New Roman" w:hAnsi="Calibri" w:cs="Calibri"/>
          <w:color w:val="262626" w:themeColor="text1" w:themeTint="D9"/>
          <w:sz w:val="23"/>
          <w:szCs w:val="23"/>
          <w:lang w:val="es-ES" w:eastAsia="es-ES_tradnl"/>
        </w:rPr>
        <w:br/>
      </w:r>
      <w:r w:rsidR="005D7851"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Estimado/a Propietario/a,</w:t>
      </w:r>
    </w:p>
    <w:p w14:paraId="2D87B658" w14:textId="77777777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</w:p>
    <w:p w14:paraId="305A2674" w14:textId="6660A1CC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Mi nombre es Ricardo Serravalle,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Sales Manager en </w:t>
      </w:r>
      <w:proofErr w:type="spellStart"/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Gentile</w:t>
      </w:r>
      <w:proofErr w:type="spellEnd"/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Home RE/MAX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, reconocida por los clientes durante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8 años consecutivos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 como la mejor agencia inmobiliaria de España. Con más de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7.800 oficinas en 110 países y 140 en España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, ofrecemos un alcance global y local sin comparación.</w:t>
      </w:r>
    </w:p>
    <w:p w14:paraId="4DE8B4D5" w14:textId="5D3339FD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He visto que su propiedad está en venta y estoy seguro de que encajaría perfectamente con algunos de mis clientes. Gracias a nuestra extensa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red de colaboración</w:t>
      </w:r>
      <w:r w:rsidR="008251D4"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nacional y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internacional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, podemos conectar su inmueble con una amplia cartera de compradores, maximizando sus posibilidades de venta.</w:t>
      </w:r>
    </w:p>
    <w:p w14:paraId="736E37D3" w14:textId="1738A796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Me encantaría conversar con usted sobre cómo puedo ayudarle en la comercialización de su propiedad. Puede contactarme directamente</w:t>
      </w:r>
      <w:bookmarkStart w:id="0" w:name="_GoBack"/>
      <w:bookmarkEnd w:id="0"/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.</w:t>
      </w:r>
    </w:p>
    <w:p w14:paraId="06E0FB8E" w14:textId="77777777" w:rsidR="005D7851" w:rsidRPr="008251D4" w:rsidRDefault="005D7851" w:rsidP="005D7851">
      <w:pPr>
        <w:shd w:val="clear" w:color="auto" w:fill="FFFFFF"/>
        <w:spacing w:before="100" w:beforeAutospacing="1" w:after="100" w:afterAutospacing="1"/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</w:pPr>
    </w:p>
    <w:p w14:paraId="12746983" w14:textId="4A6B0664" w:rsidR="00CE336C" w:rsidRPr="008251D4" w:rsidRDefault="005D7851" w:rsidP="005D7851">
      <w:pPr>
        <w:shd w:val="clear" w:color="auto" w:fill="FFFFFF"/>
        <w:spacing w:before="100" w:beforeAutospacing="1" w:after="100" w:afterAutospacing="1"/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</w:pP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>Un cordial saludo,</w:t>
      </w: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br/>
      </w: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br/>
      </w:r>
      <w:r w:rsidR="00CE336C"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 xml:space="preserve">Ricardo </w:t>
      </w:r>
      <w:r w:rsidR="00306B73"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>Serravalle</w:t>
      </w:r>
    </w:p>
    <w:p w14:paraId="17007CC4" w14:textId="03A0CF72" w:rsidR="00CE336C" w:rsidRPr="008251D4" w:rsidRDefault="00A72327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n-U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 xml:space="preserve">Sales Manager </w:t>
      </w:r>
      <w:r w:rsidR="005D7851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at</w:t>
      </w: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 xml:space="preserve"> Gentile Home – RE/MAX</w:t>
      </w:r>
    </w:p>
    <w:p w14:paraId="08BF2B32" w14:textId="044BE66F" w:rsidR="00CE336C" w:rsidRPr="008251D4" w:rsidRDefault="00316E56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n-U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ricardo.serravalle@</w:t>
      </w:r>
      <w:r w:rsidR="00A72327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remax</w:t>
      </w: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.es</w:t>
      </w:r>
      <w:r w:rsidR="00CE336C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ab/>
      </w:r>
    </w:p>
    <w:p w14:paraId="28E8D549" w14:textId="27AA1153" w:rsidR="00CE336C" w:rsidRPr="008251D4" w:rsidRDefault="00CE336C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s-E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s-ES"/>
        </w:rPr>
        <w:t xml:space="preserve">(+34) </w:t>
      </w:r>
      <w:r w:rsidR="00A72327" w:rsidRPr="008251D4">
        <w:rPr>
          <w:rFonts w:cstheme="minorHAnsi"/>
          <w:color w:val="404040" w:themeColor="text1" w:themeTint="BF"/>
          <w:sz w:val="22"/>
          <w:szCs w:val="22"/>
          <w:lang w:val="es-ES"/>
        </w:rPr>
        <w:t>617 65 36 06</w:t>
      </w:r>
    </w:p>
    <w:p w14:paraId="1D5BF577" w14:textId="53EEEFEC" w:rsidR="00CE336C" w:rsidRDefault="00CE336C" w:rsidP="00CE336C">
      <w:pPr>
        <w:jc w:val="both"/>
      </w:pPr>
    </w:p>
    <w:sectPr w:rsidR="00CE336C" w:rsidSect="00AE6FDE">
      <w:headerReference w:type="default" r:id="rId10"/>
      <w:footerReference w:type="default" r:id="rId11"/>
      <w:type w:val="continuous"/>
      <w:pgSz w:w="11900" w:h="16840" w:code="9"/>
      <w:pgMar w:top="1440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E8FB3" w14:textId="77777777" w:rsidR="00520147" w:rsidRDefault="00520147" w:rsidP="00C2755A">
      <w:r>
        <w:separator/>
      </w:r>
    </w:p>
  </w:endnote>
  <w:endnote w:type="continuationSeparator" w:id="0">
    <w:p w14:paraId="5AC700A2" w14:textId="77777777" w:rsidR="00520147" w:rsidRDefault="00520147" w:rsidP="00C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bson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Gibson Light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B7C8" w14:textId="213CBB5F" w:rsidR="005E5A5B" w:rsidRPr="00907A9F" w:rsidRDefault="00090EBF" w:rsidP="005E5A5B">
    <w:pPr>
      <w:pStyle w:val="Piedepgina"/>
      <w:spacing w:line="276" w:lineRule="auto"/>
      <w:rPr>
        <w:rFonts w:ascii="Gibson" w:hAnsi="Gibson"/>
        <w:lang w:val="es-ES"/>
      </w:rPr>
    </w:pP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86AD9" wp14:editId="6CF9C7D2">
              <wp:simplePos x="0" y="0"/>
              <wp:positionH relativeFrom="column">
                <wp:posOffset>783050</wp:posOffset>
              </wp:positionH>
              <wp:positionV relativeFrom="paragraph">
                <wp:posOffset>-99749</wp:posOffset>
              </wp:positionV>
              <wp:extent cx="5126477" cy="680085"/>
              <wp:effectExtent l="0" t="0" r="0" b="0"/>
              <wp:wrapNone/>
              <wp:docPr id="18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6477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614FA" w14:textId="74EB53B9" w:rsidR="007254D4" w:rsidRPr="00366825" w:rsidRDefault="00A72327" w:rsidP="00316E56">
                          <w:pPr>
                            <w:spacing w:after="60"/>
                            <w:jc w:val="center"/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Home – RE/MAX</w:t>
                          </w:r>
                          <w:r w:rsidR="00030DD8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Paseo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de la Castellana, 154, Bajo. CP. 28046</w:t>
                          </w:r>
                          <w:r w:rsidR="005D7851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Madrid, España.</w:t>
                          </w:r>
                        </w:p>
                        <w:p w14:paraId="38ECD011" w14:textId="3C4C44DD" w:rsidR="007254D4" w:rsidRPr="00316E56" w:rsidRDefault="00030DD8" w:rsidP="00030DD8">
                          <w:pPr>
                            <w:spacing w:after="60"/>
                            <w:jc w:val="center"/>
                            <w:rPr>
                              <w:rFonts w:ascii="Gibson Light" w:hAnsi="Gibson Light" w:cs="Arial"/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www.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gentilehome@remax.es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316E56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+34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913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430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876</w:t>
                          </w:r>
                        </w:p>
                        <w:p w14:paraId="6FF6F497" w14:textId="77777777" w:rsidR="007254D4" w:rsidRPr="00316E56" w:rsidRDefault="007254D4" w:rsidP="007254D4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  <w:p w14:paraId="1DC30B42" w14:textId="77777777" w:rsidR="005F0142" w:rsidRPr="00090EBF" w:rsidRDefault="005F0142" w:rsidP="005F0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6AD9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61.65pt;margin-top:-7.85pt;width:403.6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NaNTgIAAFAEAAAOAAAAZHJzL2Uyb0RvYy54bWysVNtu2zAMfR+wfxD07voyx7GNOkVzGwZ0&#13;&#10;F6DbByiSHBuzRU9SanfF/n2UnHbZ9jbsRbBE8pA8h/T1zdR35EFq04KqaHwVUSIVB9GqY0W/fN4H&#13;&#10;OSXGMiVYB0pW9FEaerN6/ep6HEqZQAOdkJogiDLlOFS0sXYow9DwRvbMXMEgFRpr0D2zeNXHUGg2&#13;&#10;InrfhUkUZeEIWgwauDQGX7ezka48fl1Lbj/WtZGWdBXF2qw/tT8P7gxX16w8ajY0LT+Xwf6hip61&#13;&#10;CpO+QG2ZZeSk27+g+pZrMFDbKw59CHXdcul7wG7i6I9u7hs2SN8LkmOGF5rM/4PlHx4+adIK1A6V&#13;&#10;UqxHjTYnJjQQIYmVkwUSZ46mcTAlet8P6G+nNUwY4ls2wx3wr4Yo2DRMHeWt1jA2kgksM3aR4UXo&#13;&#10;jGMcyGF8DwLTsZMFDzTVunccIisE0VGuxxeJsBDC8XERJ1m6XFLC0ZblUZQvfApWPkcP2ti3Enri&#13;&#10;PiqqcQQ8Onu4M9ZVw8pnF5dMwb7tOj8GnfrtAR3nF8yNoc7mqvCqPhVRsct3eRqkSbYL0kiI4Ha/&#13;&#10;SYNsHy8X2zfbzWYb/5in6yIoTtJonRTBPsuXQVqni6BYRnkQxcW6yKK0SLd7H4Spn5N68hxfM3N2&#13;&#10;OkxnMQ4gHpFGDfNQ4xLiRwP6OyUjDnRFzbcT05KS7p1CKYo4Td0G+Eu6WCZ40ZeWw6WFKY5QFeVW&#13;&#10;UzJfNnbem9Og22ODuWb5FdyigHXruXVKz3WdZcex9ZSfV8ztxeXde/36Eax+AgAA//8DAFBLAwQU&#13;&#10;AAYACAAAACEAAmu3luMAAAAPAQAADwAAAGRycy9kb3ducmV2LnhtbExPy07DMBC8I/EP1iJxQa2d&#13;&#10;BlJI41QIVAlVcKDtBzjxNo4a21HspuHvWU7lstrRzs6jWE+2YyMOofVOQjIXwNDVXreukXDYb2bP&#13;&#10;wEJUTqvOO5TwgwHW5e1NoXLtL+4bx11sGIm4kCsJJsY+5zzUBq0Kc9+jo9vRD1ZFgkPD9aAuJG47&#13;&#10;vhAi41a1jhyM6vHNYH3ana2EB9OLr8/jR7XRWW1O26CWdtxKeX83va9ovK6ARZzi9QP+OlB+KClY&#13;&#10;5c9OB9YRXqQpUSXMkqclMGK8pCIDVtGSPAIvC/6/R/kLAAD//wMAUEsBAi0AFAAGAAgAAAAhALaD&#13;&#10;OJL+AAAA4QEAABMAAAAAAAAAAAAAAAAAAAAAAFtDb250ZW50X1R5cGVzXS54bWxQSwECLQAUAAYA&#13;&#10;CAAAACEAOP0h/9YAAACUAQAACwAAAAAAAAAAAAAAAAAvAQAAX3JlbHMvLnJlbHNQSwECLQAUAAYA&#13;&#10;CAAAACEAa/DWjU4CAABQBAAADgAAAAAAAAAAAAAAAAAuAgAAZHJzL2Uyb0RvYy54bWxQSwECLQAU&#13;&#10;AAYACAAAACEAAmu3luMAAAAPAQAADwAAAAAAAAAAAAAAAACoBAAAZHJzL2Rvd25yZXYueG1sUEsF&#13;&#10;BgAAAAAEAAQA8wAAALgFAAAAAA==&#13;&#10;" filled="f" stroked="f">
              <v:textbox>
                <w:txbxContent>
                  <w:p w14:paraId="134614FA" w14:textId="74EB53B9" w:rsidR="007254D4" w:rsidRPr="00366825" w:rsidRDefault="00A72327" w:rsidP="00316E56">
                    <w:pPr>
                      <w:spacing w:after="60"/>
                      <w:jc w:val="center"/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</w:pP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Home – RE/MAX</w:t>
                    </w:r>
                    <w:r w:rsidR="00030DD8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| </w:t>
                    </w: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Paseo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de la Castellana, 154, Bajo. CP. 28046</w:t>
                    </w:r>
                    <w:r w:rsidR="005D7851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Madrid, España.</w:t>
                    </w:r>
                  </w:p>
                  <w:p w14:paraId="38ECD011" w14:textId="3C4C44DD" w:rsidR="007254D4" w:rsidRPr="00316E56" w:rsidRDefault="00030DD8" w:rsidP="00030DD8">
                    <w:pPr>
                      <w:spacing w:after="60"/>
                      <w:jc w:val="center"/>
                      <w:rPr>
                        <w:rFonts w:ascii="Gibson Light" w:hAnsi="Gibson Light" w:cs="Arial"/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www.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gentilehome@remax.es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316E56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+34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913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430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876</w:t>
                    </w:r>
                  </w:p>
                  <w:p w14:paraId="6FF6F497" w14:textId="77777777" w:rsidR="007254D4" w:rsidRPr="00316E56" w:rsidRDefault="007254D4" w:rsidP="007254D4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  <w:p w14:paraId="1DC30B42" w14:textId="77777777" w:rsidR="005F0142" w:rsidRPr="00090EBF" w:rsidRDefault="005F0142" w:rsidP="005F0142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472A5" wp14:editId="7712F354">
              <wp:simplePos x="0" y="0"/>
              <wp:positionH relativeFrom="column">
                <wp:posOffset>-857564</wp:posOffset>
              </wp:positionH>
              <wp:positionV relativeFrom="paragraph">
                <wp:posOffset>-226695</wp:posOffset>
              </wp:positionV>
              <wp:extent cx="7886700" cy="910590"/>
              <wp:effectExtent l="0" t="0" r="0" b="3810"/>
              <wp:wrapNone/>
              <wp:docPr id="1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9105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0020A5" id="Rectángulo 1" o:spid="_x0000_s1026" style="position:absolute;margin-left:-67.5pt;margin-top:-17.85pt;width:621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g7JSwIAAFEEAAAOAAAAZHJzL2Uyb0RvYy54bWysVF2O0zAQfkfiDpbfu0lK+pOq6Wq3qyKk&#13;&#10;BVYsHMB1nCbC8Zix23RZcRjOwsUYO9ulwBvixcp4Zj5/881MlpfHTrODQteCKXl2kXKmjISqNbuS&#13;&#10;f/q4Gc05c16YSmgwquQPyvHL1csXy94u1Bga0JVCRiDGLXpb8sZ7u0gSJxvVCXcBVhly1oCd8GTi&#13;&#10;LqlQ9ITe6WScptOkB6wsglTO0e3N4OSriF/XSvr3de2UZ7rkxM3HE+O5DWeyWorFDoVtWvlEQ/wD&#13;&#10;i060hh59hroRXrA9tn9Bda1EcFD7CwldAnXdShVroGqy9I9q7hthVayFxHH2WSb3/2Dlu8Mdsrai&#13;&#10;3r3izIiOevSBVPvx3ez2GlgWFOqtW1Dgvb3DUKOztyA/O2Zg3QizU1eI0DdKVMQrxie/JQTDUSrb&#13;&#10;9m+hInyx9xDFOtbYBUCSgR1jTx6ee6KOnkm6nM3n01lKrZPkK7J0UsSmJWJxyrbo/GsFHQsfJUdi&#13;&#10;H9HF4dZ5Yk+hp5DIHnRbbVqtoxHmTK01soOgCRFSKuPHMV3vO6I73M8mKVEYsOJohpSI7M7RtAmY&#13;&#10;BgL6EDzcUC1EJfhCVXEsHotsnKfX42K0mc5no7zOJ6Nils5HaVZcF9M0L/KbzbenJ0/5Udcg5dCS&#13;&#10;LVQPJCvCMNW0hfTRAH7lrKeJLrn7sheoONNvDLWmyPI8rEA08slsTAaee7bnHmEkQZVceuRsMNZ+&#13;&#10;WJy9xXbX0FtZFMrAFTW0bqPWodkDL5InGDS3UainHQuLcW7HqF9/gtVPAAAA//8DAFBLAwQUAAYA&#13;&#10;CAAAACEAY9jWJuMAAAASAQAADwAAAGRycy9kb3ducmV2LnhtbExPy07DMBC8I/EP1iJxa+1QlVRp&#13;&#10;nKoCwQG1QhQ+YBubJEq8TmK3DX/P9gSX1exjZmfyzeQ6cbZjaDxpSOYKhKXSm4YqDV+fL7MViBCR&#13;&#10;DHaerIYfG2BT3N7kmBl/oQ97PsRKsAiFDDXUMfaZlKGsrcMw970l3n370WHkdqykGfHC4q6TD0o9&#13;&#10;SocN8Ycae/tU27I9nBzbeHuty6Hdb1sK7h39sBp2WGp9fzc9r7ls1yCineIfA64ZmAgFGzv6E5kg&#13;&#10;Og2zZLHkRJHRYpmCuJ4kKuXRkZFKU5BFLv9HKX4BAAD//wMAUEsBAi0AFAAGAAgAAAAhALaDOJL+&#13;&#10;AAAA4QEAABMAAAAAAAAAAAAAAAAAAAAAAFtDb250ZW50X1R5cGVzXS54bWxQSwECLQAUAAYACAAA&#13;&#10;ACEAOP0h/9YAAACUAQAACwAAAAAAAAAAAAAAAAAvAQAAX3JlbHMvLnJlbHNQSwECLQAUAAYACAAA&#13;&#10;ACEA/Z4OyUsCAABRBAAADgAAAAAAAAAAAAAAAAAuAgAAZHJzL2Uyb0RvYy54bWxQSwECLQAUAAYA&#13;&#10;CAAAACEAY9jWJuMAAAASAQAADwAAAAAAAAAAAAAAAAClBAAAZHJzL2Rvd25yZXYueG1sUEsFBgAA&#13;&#10;AAAEAAQA8wAAALUFAAAAAA==&#13;&#10;" fillcolor="#1c6194 [2405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35B0" w14:textId="77777777" w:rsidR="00520147" w:rsidRDefault="00520147" w:rsidP="00C2755A">
      <w:r>
        <w:separator/>
      </w:r>
    </w:p>
  </w:footnote>
  <w:footnote w:type="continuationSeparator" w:id="0">
    <w:p w14:paraId="459283EA" w14:textId="77777777" w:rsidR="00520147" w:rsidRDefault="00520147" w:rsidP="00C2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5E07" w14:textId="69C0D2B4" w:rsidR="00316E56" w:rsidRDefault="00181BD8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603D73" wp14:editId="78223A7E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1954530" cy="68643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NTILE HO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13A4"/>
    <w:multiLevelType w:val="hybridMultilevel"/>
    <w:tmpl w:val="54DE42E8"/>
    <w:lvl w:ilvl="0" w:tplc="7D82886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774FC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8290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6EA8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6878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F68E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FA27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C662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0C43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E18A4"/>
    <w:multiLevelType w:val="hybridMultilevel"/>
    <w:tmpl w:val="FD2C253A"/>
    <w:lvl w:ilvl="0" w:tplc="F52C3B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AEC3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B256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0CA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3088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047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1C9B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4231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52D4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BB5F28"/>
    <w:multiLevelType w:val="hybridMultilevel"/>
    <w:tmpl w:val="992E28E8"/>
    <w:lvl w:ilvl="0" w:tplc="42B69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28A4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23C75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80E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EA78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03F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8A6C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52E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E92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E95C0B"/>
    <w:multiLevelType w:val="hybridMultilevel"/>
    <w:tmpl w:val="927664C0"/>
    <w:lvl w:ilvl="0" w:tplc="D9066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6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43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F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8C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ED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6D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84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5154F"/>
    <w:multiLevelType w:val="hybridMultilevel"/>
    <w:tmpl w:val="7C403B9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A0776"/>
    <w:multiLevelType w:val="hybridMultilevel"/>
    <w:tmpl w:val="F2EA8AE8"/>
    <w:lvl w:ilvl="0" w:tplc="806413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A60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247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5866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7CB4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340B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4244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4466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449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A"/>
    <w:rsid w:val="00006274"/>
    <w:rsid w:val="0002687E"/>
    <w:rsid w:val="00030DD8"/>
    <w:rsid w:val="000465C5"/>
    <w:rsid w:val="000512A2"/>
    <w:rsid w:val="000516BF"/>
    <w:rsid w:val="00051D59"/>
    <w:rsid w:val="000523AA"/>
    <w:rsid w:val="00057163"/>
    <w:rsid w:val="00061F99"/>
    <w:rsid w:val="0006256F"/>
    <w:rsid w:val="00073A81"/>
    <w:rsid w:val="00082C5B"/>
    <w:rsid w:val="000832D4"/>
    <w:rsid w:val="00085937"/>
    <w:rsid w:val="00090EBF"/>
    <w:rsid w:val="000C6E4A"/>
    <w:rsid w:val="000D09C6"/>
    <w:rsid w:val="000D57B7"/>
    <w:rsid w:val="000E6178"/>
    <w:rsid w:val="000E76E6"/>
    <w:rsid w:val="001000F8"/>
    <w:rsid w:val="001020E1"/>
    <w:rsid w:val="00102616"/>
    <w:rsid w:val="001063C9"/>
    <w:rsid w:val="001139A1"/>
    <w:rsid w:val="00116A9F"/>
    <w:rsid w:val="00122253"/>
    <w:rsid w:val="0013595F"/>
    <w:rsid w:val="00136854"/>
    <w:rsid w:val="001370A5"/>
    <w:rsid w:val="001404E8"/>
    <w:rsid w:val="001419E7"/>
    <w:rsid w:val="0014593F"/>
    <w:rsid w:val="00155459"/>
    <w:rsid w:val="0016562C"/>
    <w:rsid w:val="00181160"/>
    <w:rsid w:val="00181BD8"/>
    <w:rsid w:val="00191DAE"/>
    <w:rsid w:val="00195D2A"/>
    <w:rsid w:val="001A0E6B"/>
    <w:rsid w:val="001B2856"/>
    <w:rsid w:val="001B45FE"/>
    <w:rsid w:val="001B6829"/>
    <w:rsid w:val="001F0D15"/>
    <w:rsid w:val="001F170D"/>
    <w:rsid w:val="001F514C"/>
    <w:rsid w:val="00206D1C"/>
    <w:rsid w:val="00216B53"/>
    <w:rsid w:val="00217C7A"/>
    <w:rsid w:val="0022473D"/>
    <w:rsid w:val="002323B8"/>
    <w:rsid w:val="002370A6"/>
    <w:rsid w:val="00245B32"/>
    <w:rsid w:val="00266A9B"/>
    <w:rsid w:val="00270FFB"/>
    <w:rsid w:val="0028559A"/>
    <w:rsid w:val="00285B46"/>
    <w:rsid w:val="00285B4F"/>
    <w:rsid w:val="002B1EE8"/>
    <w:rsid w:val="002C0158"/>
    <w:rsid w:val="002C5766"/>
    <w:rsid w:val="002C770A"/>
    <w:rsid w:val="002E15D1"/>
    <w:rsid w:val="002E7FA3"/>
    <w:rsid w:val="002F3610"/>
    <w:rsid w:val="002F38B7"/>
    <w:rsid w:val="0030252E"/>
    <w:rsid w:val="00306B73"/>
    <w:rsid w:val="00307031"/>
    <w:rsid w:val="00315B37"/>
    <w:rsid w:val="00316E56"/>
    <w:rsid w:val="00317792"/>
    <w:rsid w:val="00320F4F"/>
    <w:rsid w:val="00321A6B"/>
    <w:rsid w:val="00343F98"/>
    <w:rsid w:val="00347F43"/>
    <w:rsid w:val="00350D07"/>
    <w:rsid w:val="0035423C"/>
    <w:rsid w:val="00364593"/>
    <w:rsid w:val="00384162"/>
    <w:rsid w:val="00391A91"/>
    <w:rsid w:val="003952C5"/>
    <w:rsid w:val="00396401"/>
    <w:rsid w:val="00396C2A"/>
    <w:rsid w:val="003A55BA"/>
    <w:rsid w:val="003A63EF"/>
    <w:rsid w:val="003B197B"/>
    <w:rsid w:val="003B497A"/>
    <w:rsid w:val="003C174D"/>
    <w:rsid w:val="003D5891"/>
    <w:rsid w:val="003F1C14"/>
    <w:rsid w:val="003F6013"/>
    <w:rsid w:val="004077DE"/>
    <w:rsid w:val="0041708B"/>
    <w:rsid w:val="004368DE"/>
    <w:rsid w:val="00445CDD"/>
    <w:rsid w:val="00455BC3"/>
    <w:rsid w:val="00471B93"/>
    <w:rsid w:val="00473429"/>
    <w:rsid w:val="004746AF"/>
    <w:rsid w:val="00496456"/>
    <w:rsid w:val="004A0AF5"/>
    <w:rsid w:val="004B4B2F"/>
    <w:rsid w:val="004B7ED3"/>
    <w:rsid w:val="004C2735"/>
    <w:rsid w:val="004C3D42"/>
    <w:rsid w:val="004C3F03"/>
    <w:rsid w:val="004C6A34"/>
    <w:rsid w:val="004D480C"/>
    <w:rsid w:val="004E217E"/>
    <w:rsid w:val="004E6274"/>
    <w:rsid w:val="004F02A8"/>
    <w:rsid w:val="004F16E5"/>
    <w:rsid w:val="004F4C97"/>
    <w:rsid w:val="004F5125"/>
    <w:rsid w:val="004F576B"/>
    <w:rsid w:val="00501B0E"/>
    <w:rsid w:val="00520147"/>
    <w:rsid w:val="005251C4"/>
    <w:rsid w:val="005278FE"/>
    <w:rsid w:val="0053374B"/>
    <w:rsid w:val="00547A8A"/>
    <w:rsid w:val="00575A83"/>
    <w:rsid w:val="00577EAC"/>
    <w:rsid w:val="00581AD4"/>
    <w:rsid w:val="005844B9"/>
    <w:rsid w:val="00594E13"/>
    <w:rsid w:val="005A189C"/>
    <w:rsid w:val="005C0DD6"/>
    <w:rsid w:val="005C3A47"/>
    <w:rsid w:val="005C5017"/>
    <w:rsid w:val="005C648A"/>
    <w:rsid w:val="005D7851"/>
    <w:rsid w:val="005E5A5B"/>
    <w:rsid w:val="005E65E8"/>
    <w:rsid w:val="005F0142"/>
    <w:rsid w:val="005F1F7E"/>
    <w:rsid w:val="005F30A2"/>
    <w:rsid w:val="005F51A6"/>
    <w:rsid w:val="005F6E96"/>
    <w:rsid w:val="0062775D"/>
    <w:rsid w:val="006279F0"/>
    <w:rsid w:val="0066001E"/>
    <w:rsid w:val="00661F4E"/>
    <w:rsid w:val="00674211"/>
    <w:rsid w:val="006855FF"/>
    <w:rsid w:val="006A08B5"/>
    <w:rsid w:val="006A4A55"/>
    <w:rsid w:val="006A5573"/>
    <w:rsid w:val="006B4B9E"/>
    <w:rsid w:val="006B51ED"/>
    <w:rsid w:val="006C461C"/>
    <w:rsid w:val="006C5060"/>
    <w:rsid w:val="006C625D"/>
    <w:rsid w:val="006D561A"/>
    <w:rsid w:val="006E0C91"/>
    <w:rsid w:val="006E39BC"/>
    <w:rsid w:val="006E54B8"/>
    <w:rsid w:val="006E599A"/>
    <w:rsid w:val="006F1F1A"/>
    <w:rsid w:val="007132DB"/>
    <w:rsid w:val="00715A3C"/>
    <w:rsid w:val="0071614D"/>
    <w:rsid w:val="00721D7D"/>
    <w:rsid w:val="007254D4"/>
    <w:rsid w:val="00725DD2"/>
    <w:rsid w:val="00726401"/>
    <w:rsid w:val="00750AEC"/>
    <w:rsid w:val="00754355"/>
    <w:rsid w:val="0076390A"/>
    <w:rsid w:val="00766C41"/>
    <w:rsid w:val="00776936"/>
    <w:rsid w:val="00787DB0"/>
    <w:rsid w:val="007941AE"/>
    <w:rsid w:val="007A7FFE"/>
    <w:rsid w:val="007D2321"/>
    <w:rsid w:val="007E3FD0"/>
    <w:rsid w:val="007E7B0C"/>
    <w:rsid w:val="007F1B1A"/>
    <w:rsid w:val="007F5136"/>
    <w:rsid w:val="00816559"/>
    <w:rsid w:val="00822117"/>
    <w:rsid w:val="008231D5"/>
    <w:rsid w:val="008244A5"/>
    <w:rsid w:val="00824F40"/>
    <w:rsid w:val="008251D4"/>
    <w:rsid w:val="00833C98"/>
    <w:rsid w:val="008470B6"/>
    <w:rsid w:val="00853D77"/>
    <w:rsid w:val="00855793"/>
    <w:rsid w:val="00860017"/>
    <w:rsid w:val="00860225"/>
    <w:rsid w:val="00873953"/>
    <w:rsid w:val="008849DD"/>
    <w:rsid w:val="008A03E7"/>
    <w:rsid w:val="008A3275"/>
    <w:rsid w:val="008B431C"/>
    <w:rsid w:val="008D0446"/>
    <w:rsid w:val="008D5A1C"/>
    <w:rsid w:val="008D5D67"/>
    <w:rsid w:val="008E1ECF"/>
    <w:rsid w:val="008E3680"/>
    <w:rsid w:val="008F24DF"/>
    <w:rsid w:val="00916215"/>
    <w:rsid w:val="009222BD"/>
    <w:rsid w:val="00956EEA"/>
    <w:rsid w:val="009740A8"/>
    <w:rsid w:val="00993B7E"/>
    <w:rsid w:val="009B4AB3"/>
    <w:rsid w:val="009C2EF0"/>
    <w:rsid w:val="009C5368"/>
    <w:rsid w:val="00A04B86"/>
    <w:rsid w:val="00A072A4"/>
    <w:rsid w:val="00A12F2C"/>
    <w:rsid w:val="00A130AF"/>
    <w:rsid w:val="00A14D78"/>
    <w:rsid w:val="00A30FDE"/>
    <w:rsid w:val="00A37E14"/>
    <w:rsid w:val="00A40285"/>
    <w:rsid w:val="00A4591A"/>
    <w:rsid w:val="00A52F57"/>
    <w:rsid w:val="00A533F2"/>
    <w:rsid w:val="00A5592B"/>
    <w:rsid w:val="00A6484E"/>
    <w:rsid w:val="00A7051B"/>
    <w:rsid w:val="00A7054C"/>
    <w:rsid w:val="00A72327"/>
    <w:rsid w:val="00A84DFC"/>
    <w:rsid w:val="00A915EA"/>
    <w:rsid w:val="00AA51DA"/>
    <w:rsid w:val="00AA66E1"/>
    <w:rsid w:val="00AB42B4"/>
    <w:rsid w:val="00AC23BD"/>
    <w:rsid w:val="00AD6566"/>
    <w:rsid w:val="00AE2797"/>
    <w:rsid w:val="00AE6FDE"/>
    <w:rsid w:val="00AF1761"/>
    <w:rsid w:val="00B076BD"/>
    <w:rsid w:val="00B216B6"/>
    <w:rsid w:val="00B42619"/>
    <w:rsid w:val="00B47549"/>
    <w:rsid w:val="00B50092"/>
    <w:rsid w:val="00B52837"/>
    <w:rsid w:val="00B6462F"/>
    <w:rsid w:val="00B6484C"/>
    <w:rsid w:val="00B83CE3"/>
    <w:rsid w:val="00B850A0"/>
    <w:rsid w:val="00BA306C"/>
    <w:rsid w:val="00BB57E6"/>
    <w:rsid w:val="00BB744C"/>
    <w:rsid w:val="00BD574F"/>
    <w:rsid w:val="00BE06B8"/>
    <w:rsid w:val="00C0645D"/>
    <w:rsid w:val="00C1443C"/>
    <w:rsid w:val="00C15C60"/>
    <w:rsid w:val="00C21D11"/>
    <w:rsid w:val="00C2755A"/>
    <w:rsid w:val="00C338B6"/>
    <w:rsid w:val="00C35C0D"/>
    <w:rsid w:val="00C624FF"/>
    <w:rsid w:val="00C649E5"/>
    <w:rsid w:val="00C76D3B"/>
    <w:rsid w:val="00C822E6"/>
    <w:rsid w:val="00C8666F"/>
    <w:rsid w:val="00C964EC"/>
    <w:rsid w:val="00CA17DE"/>
    <w:rsid w:val="00CA4F87"/>
    <w:rsid w:val="00CB0A9F"/>
    <w:rsid w:val="00CB393C"/>
    <w:rsid w:val="00CC0553"/>
    <w:rsid w:val="00CD1170"/>
    <w:rsid w:val="00CE336C"/>
    <w:rsid w:val="00CF165A"/>
    <w:rsid w:val="00CF3573"/>
    <w:rsid w:val="00D11140"/>
    <w:rsid w:val="00D15498"/>
    <w:rsid w:val="00D22469"/>
    <w:rsid w:val="00D375BA"/>
    <w:rsid w:val="00D4545C"/>
    <w:rsid w:val="00D47641"/>
    <w:rsid w:val="00D547DD"/>
    <w:rsid w:val="00D6336A"/>
    <w:rsid w:val="00D6704A"/>
    <w:rsid w:val="00D7155D"/>
    <w:rsid w:val="00D72009"/>
    <w:rsid w:val="00D7646C"/>
    <w:rsid w:val="00D8193E"/>
    <w:rsid w:val="00DA15C2"/>
    <w:rsid w:val="00DA56B7"/>
    <w:rsid w:val="00DA58BC"/>
    <w:rsid w:val="00DC471E"/>
    <w:rsid w:val="00DC51F9"/>
    <w:rsid w:val="00DC5617"/>
    <w:rsid w:val="00DC7B2D"/>
    <w:rsid w:val="00DD3667"/>
    <w:rsid w:val="00DD3D4F"/>
    <w:rsid w:val="00DD4D5C"/>
    <w:rsid w:val="00DD4F3A"/>
    <w:rsid w:val="00DD58D4"/>
    <w:rsid w:val="00DD6649"/>
    <w:rsid w:val="00DD7099"/>
    <w:rsid w:val="00DE179A"/>
    <w:rsid w:val="00DE7EF0"/>
    <w:rsid w:val="00E03506"/>
    <w:rsid w:val="00E10026"/>
    <w:rsid w:val="00E12C3A"/>
    <w:rsid w:val="00E32AA0"/>
    <w:rsid w:val="00E46BFB"/>
    <w:rsid w:val="00E46D71"/>
    <w:rsid w:val="00E62F59"/>
    <w:rsid w:val="00E66A13"/>
    <w:rsid w:val="00E67ECA"/>
    <w:rsid w:val="00E744C4"/>
    <w:rsid w:val="00E77218"/>
    <w:rsid w:val="00E7755A"/>
    <w:rsid w:val="00E805F2"/>
    <w:rsid w:val="00E8112A"/>
    <w:rsid w:val="00E83BDC"/>
    <w:rsid w:val="00EA0E39"/>
    <w:rsid w:val="00EA1AB4"/>
    <w:rsid w:val="00EC2953"/>
    <w:rsid w:val="00ED3E5B"/>
    <w:rsid w:val="00ED5DA4"/>
    <w:rsid w:val="00ED7FE4"/>
    <w:rsid w:val="00EE2270"/>
    <w:rsid w:val="00EF4217"/>
    <w:rsid w:val="00F02AB0"/>
    <w:rsid w:val="00F10AF8"/>
    <w:rsid w:val="00F112B4"/>
    <w:rsid w:val="00F14A87"/>
    <w:rsid w:val="00F40325"/>
    <w:rsid w:val="00F45098"/>
    <w:rsid w:val="00F544FB"/>
    <w:rsid w:val="00F650FE"/>
    <w:rsid w:val="00F73577"/>
    <w:rsid w:val="00F845A4"/>
    <w:rsid w:val="00F95194"/>
    <w:rsid w:val="00FA4BBD"/>
    <w:rsid w:val="00FE2C49"/>
    <w:rsid w:val="00FE4642"/>
    <w:rsid w:val="00FF1431"/>
    <w:rsid w:val="03F0F245"/>
    <w:rsid w:val="11EEEEA2"/>
    <w:rsid w:val="21725107"/>
    <w:rsid w:val="2864AA74"/>
    <w:rsid w:val="298DE922"/>
    <w:rsid w:val="2BF68CF3"/>
    <w:rsid w:val="2EE9BA56"/>
    <w:rsid w:val="2FD58FC3"/>
    <w:rsid w:val="37921AE7"/>
    <w:rsid w:val="3FC4AA58"/>
    <w:rsid w:val="418F7174"/>
    <w:rsid w:val="42FC4B1A"/>
    <w:rsid w:val="432B41D5"/>
    <w:rsid w:val="443CF187"/>
    <w:rsid w:val="46A340E7"/>
    <w:rsid w:val="4D67A52E"/>
    <w:rsid w:val="56115743"/>
    <w:rsid w:val="562E8DBA"/>
    <w:rsid w:val="627D2B41"/>
    <w:rsid w:val="7141613A"/>
    <w:rsid w:val="790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CD0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4B6"/>
  </w:style>
  <w:style w:type="paragraph" w:styleId="Piedepgina">
    <w:name w:val="footer"/>
    <w:basedOn w:val="Normal"/>
    <w:link w:val="Piedepgina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4B6"/>
  </w:style>
  <w:style w:type="table" w:styleId="Tablaconcuadrcula">
    <w:name w:val="Table Grid"/>
    <w:basedOn w:val="Tablanormal"/>
    <w:uiPriority w:val="39"/>
    <w:rsid w:val="0032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7A9F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7A9F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426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D664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64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64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64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6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64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64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5368"/>
    <w:rPr>
      <w:rFonts w:ascii="Times New Roman" w:hAnsi="Times New Roman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rsid w:val="00D547DD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85B46"/>
  </w:style>
  <w:style w:type="character" w:styleId="Textoennegrita">
    <w:name w:val="Strong"/>
    <w:basedOn w:val="Fuentedeprrafopredeter"/>
    <w:uiPriority w:val="22"/>
    <w:qFormat/>
    <w:rsid w:val="00285B4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6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4AC35FE4AA745AC9C8481471BBDA7" ma:contentTypeVersion="10" ma:contentTypeDescription="Create a new document." ma:contentTypeScope="" ma:versionID="8c932c6c9840e48f4522eaa432af66aa">
  <xsd:schema xmlns:xsd="http://www.w3.org/2001/XMLSchema" xmlns:xs="http://www.w3.org/2001/XMLSchema" xmlns:p="http://schemas.microsoft.com/office/2006/metadata/properties" xmlns:ns2="8740c694-aa2c-4030-bb0b-f7ce2f2635aa" xmlns:ns3="b16508bb-ba35-46e2-a592-a042c4aa23cf" targetNamespace="http://schemas.microsoft.com/office/2006/metadata/properties" ma:root="true" ma:fieldsID="cc61b409f244960a50223743b3002b78" ns2:_="" ns3:_="">
    <xsd:import namespace="8740c694-aa2c-4030-bb0b-f7ce2f2635aa"/>
    <xsd:import namespace="b16508bb-ba35-46e2-a592-a042c4aa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c694-aa2c-4030-bb0b-f7ce2f263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08bb-ba35-46e2-a592-a042c4aa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091A9-21AD-4F85-BD69-C4A165C5A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81A59-15EF-4CF1-990F-1AB4848EF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0c694-aa2c-4030-bb0b-f7ce2f2635aa"/>
    <ds:schemaRef ds:uri="b16508bb-ba35-46e2-a592-a042c4aa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3E77A-BFDC-47FB-A067-163267A51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6</cp:revision>
  <cp:lastPrinted>2024-06-05T16:43:00Z</cp:lastPrinted>
  <dcterms:created xsi:type="dcterms:W3CDTF">2025-01-21T16:21:00Z</dcterms:created>
  <dcterms:modified xsi:type="dcterms:W3CDTF">2025-01-21T16:45:00Z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0x0101004984AC35FE4AA745AC9C8481471BBDA7</vt:lpwstr>
  </property>
</Properties>
</file>